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FC226C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Guatemala, agosto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16397E">
        <w:rPr>
          <w:rFonts w:ascii="Arial" w:hAnsi="Arial" w:cs="Arial"/>
          <w:b/>
          <w:sz w:val="24"/>
          <w:szCs w:val="24"/>
        </w:rPr>
        <w:t>1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712301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7DE7" w:rsidRDefault="00DD7DE7" w:rsidP="00DD7DE7">
          <w:pPr>
            <w:pStyle w:val="TtulodeTDC"/>
          </w:pPr>
          <w:r>
            <w:rPr>
              <w:lang w:val="es-ES"/>
            </w:rPr>
            <w:t>Contenido</w:t>
          </w:r>
        </w:p>
        <w:p w:rsidR="00596A4E" w:rsidRDefault="00DD7DE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81551056" w:history="1">
            <w:r w:rsidR="00596A4E" w:rsidRPr="008309BF">
              <w:rPr>
                <w:rStyle w:val="Hipervnculo"/>
                <w:noProof/>
              </w:rPr>
              <w:t>a)</w:t>
            </w:r>
            <w:r w:rsidR="00596A4E">
              <w:rPr>
                <w:rFonts w:eastAsiaTheme="minorEastAsia"/>
                <w:noProof/>
                <w:lang w:eastAsia="es-GT"/>
              </w:rPr>
              <w:tab/>
            </w:r>
            <w:r w:rsidR="00596A4E" w:rsidRPr="008309BF">
              <w:rPr>
                <w:rStyle w:val="Hipervnculo"/>
                <w:noProof/>
              </w:rPr>
              <w:t>ANTECEDENTES</w:t>
            </w:r>
            <w:r w:rsidR="00596A4E">
              <w:rPr>
                <w:noProof/>
                <w:webHidden/>
              </w:rPr>
              <w:tab/>
            </w:r>
            <w:r w:rsidR="00596A4E">
              <w:rPr>
                <w:noProof/>
                <w:webHidden/>
              </w:rPr>
              <w:fldChar w:fldCharType="begin"/>
            </w:r>
            <w:r w:rsidR="00596A4E">
              <w:rPr>
                <w:noProof/>
                <w:webHidden/>
              </w:rPr>
              <w:instrText xml:space="preserve"> PAGEREF _Toc81551056 \h </w:instrText>
            </w:r>
            <w:r w:rsidR="00596A4E">
              <w:rPr>
                <w:noProof/>
                <w:webHidden/>
              </w:rPr>
            </w:r>
            <w:r w:rsidR="00596A4E">
              <w:rPr>
                <w:noProof/>
                <w:webHidden/>
              </w:rPr>
              <w:fldChar w:fldCharType="separate"/>
            </w:r>
            <w:r w:rsidR="00596A4E">
              <w:rPr>
                <w:noProof/>
                <w:webHidden/>
              </w:rPr>
              <w:t>3</w:t>
            </w:r>
            <w:r w:rsidR="00596A4E">
              <w:rPr>
                <w:noProof/>
                <w:webHidden/>
              </w:rPr>
              <w:fldChar w:fldCharType="end"/>
            </w:r>
          </w:hyperlink>
        </w:p>
        <w:p w:rsidR="00596A4E" w:rsidRDefault="00596A4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1551057" w:history="1">
            <w:r w:rsidRPr="008309BF">
              <w:rPr>
                <w:rStyle w:val="Hipervnculo"/>
                <w:noProof/>
              </w:rPr>
              <w:t>b)</w:t>
            </w:r>
            <w:r>
              <w:rPr>
                <w:rFonts w:eastAsiaTheme="minorEastAsia"/>
                <w:noProof/>
                <w:lang w:eastAsia="es-GT"/>
              </w:rPr>
              <w:tab/>
            </w:r>
            <w:r w:rsidRPr="008309BF">
              <w:rPr>
                <w:rStyle w:val="Hipervnculo"/>
                <w:noProof/>
              </w:rPr>
              <w:t>ELABORACIÓN DEL INFORME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_Toc81551057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A4E" w:rsidRDefault="00596A4E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1551058" w:history="1">
            <w:r w:rsidRPr="008309BF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GT"/>
              </w:rPr>
              <w:tab/>
            </w:r>
            <w:r w:rsidRPr="008309BF">
              <w:rPr>
                <w:rStyle w:val="Hipervnculo"/>
                <w:noProof/>
              </w:rPr>
              <w:t>Descripción de la recopilación de los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_Toc81551058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A4E" w:rsidRDefault="00596A4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1551059" w:history="1">
            <w:r w:rsidRPr="008309BF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_Toc81551059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A4E" w:rsidRDefault="00596A4E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1551060" w:history="1">
            <w:r w:rsidRPr="008309BF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lang w:eastAsia="es-GT"/>
              </w:rPr>
              <w:tab/>
            </w:r>
            <w:r w:rsidRPr="008309BF">
              <w:rPr>
                <w:rStyle w:val="Hipervnculo"/>
                <w:noProof/>
              </w:rPr>
              <w:t>Análisis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_Toc81551060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6A4E" w:rsidRDefault="00596A4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1551061" w:history="1">
            <w:r w:rsidRPr="008309BF">
              <w:rPr>
                <w:rStyle w:val="Hipervnculo"/>
                <w:noProof/>
              </w:rPr>
              <w:t>Gráfico 1: Beneficiarios del servicio postal según pertenencia, Agosto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_Toc81551061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7DE7" w:rsidRDefault="00DD7DE7" w:rsidP="00DD7DE7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286717">
          <w:footerReference w:type="default" r:id="rId8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0" w:name="_Toc81551056"/>
      <w:r w:rsidRPr="00552E24">
        <w:rPr>
          <w:color w:val="auto"/>
        </w:rPr>
        <w:t>ANTECEDENTES</w:t>
      </w:r>
      <w:bookmarkEnd w:id="0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DD7DE7" w:rsidRDefault="00DD7DE7" w:rsidP="00DD7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Xinca,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>, Garífuna y Xinca,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mismos.”, por lo que se debe hacer notar que dichas entidades e instituciones están obligadas a elaborar esos reportes desde el año 2003 cuando la ley entró en vigencia La obligación de dicho reporte no nace con la Ley de Acceso a la Información Pública, sino que 6 años después, la ley en materia de Acceso establece la obligatoriedad de la publicación de oficio del Informe ya establecido en la Ley de Idiomas Nacionales.</w:t>
      </w:r>
    </w:p>
    <w:p w:rsidR="00D67155" w:rsidRDefault="00D67155" w:rsidP="00DD7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070" w:rsidRDefault="00B02070" w:rsidP="00B02070">
      <w:pPr>
        <w:pStyle w:val="Ttulo1"/>
        <w:ind w:left="720"/>
        <w:rPr>
          <w:color w:val="auto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1" w:name="_Toc81551057"/>
      <w:r w:rsidRPr="00552E24">
        <w:rPr>
          <w:color w:val="auto"/>
        </w:rPr>
        <w:t>ELABORACIÓN DEL INFORME</w:t>
      </w:r>
      <w:bookmarkEnd w:id="1"/>
    </w:p>
    <w:p w:rsidR="00DD7DE7" w:rsidRPr="00552E2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2" w:name="_Toc81551058"/>
      <w:r w:rsidRPr="00552E24">
        <w:rPr>
          <w:color w:val="auto"/>
        </w:rPr>
        <w:t>Descripción de la recopilación de los datos</w:t>
      </w:r>
      <w:bookmarkEnd w:id="2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8A0120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8A0120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3" w:name="_Toc81551059"/>
            <w:r w:rsidRPr="002E6496">
              <w:rPr>
                <w:noProof/>
                <w:lang w:eastAsia="es-GT"/>
              </w:rPr>
              <w:drawing>
                <wp:anchor distT="0" distB="0" distL="114300" distR="114300" simplePos="0" relativeHeight="251659264" behindDoc="0" locked="0" layoutInCell="1" allowOverlap="1" wp14:anchorId="3EFB075C" wp14:editId="3F563A66">
                  <wp:simplePos x="0" y="0"/>
                  <wp:positionH relativeFrom="margin">
                    <wp:posOffset>348615</wp:posOffset>
                  </wp:positionH>
                  <wp:positionV relativeFrom="paragraph">
                    <wp:posOffset>814070</wp:posOffset>
                  </wp:positionV>
                  <wp:extent cx="5613400" cy="3232150"/>
                  <wp:effectExtent l="0" t="0" r="6350" b="635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2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3"/>
          </w:p>
          <w:p w:rsidR="00DD7DE7" w:rsidRPr="003964E4" w:rsidRDefault="00DD7DE7" w:rsidP="008A0120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8A0120">
        <w:trPr>
          <w:trHeight w:val="476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8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552E24" w:rsidRPr="0016397E" w:rsidRDefault="00552E24" w:rsidP="0016397E"/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4" w:name="_Toc81551060"/>
      <w:r w:rsidRPr="00552E24">
        <w:rPr>
          <w:color w:val="auto"/>
        </w:rPr>
        <w:t>Análisis de datos</w:t>
      </w:r>
      <w:bookmarkEnd w:id="4"/>
      <w:r w:rsidRPr="00552E24">
        <w:rPr>
          <w:color w:val="auto"/>
        </w:rPr>
        <w:t xml:space="preserve"> </w:t>
      </w:r>
    </w:p>
    <w:p w:rsidR="00DD7DE7" w:rsidRPr="00D00F54" w:rsidRDefault="0016397E" w:rsidP="00D00F54">
      <w:pPr>
        <w:pStyle w:val="Prrafodelista"/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964E4">
        <w:rPr>
          <w:rFonts w:ascii="Arial" w:hAnsi="Arial" w:cs="Arial"/>
          <w:sz w:val="24"/>
          <w:szCs w:val="24"/>
        </w:rPr>
        <w:t>Continuación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>al correspondiente al mes de Agosto</w:t>
      </w:r>
      <w:r w:rsidR="00DD7DE7" w:rsidRPr="003964E4">
        <w:rPr>
          <w:rFonts w:ascii="Arial" w:hAnsi="Arial" w:cs="Arial"/>
          <w:sz w:val="24"/>
          <w:szCs w:val="24"/>
        </w:rPr>
        <w:t xml:space="preserve"> del 2,021. En total se entregaron </w:t>
      </w:r>
      <w:r w:rsidR="008E1F4A">
        <w:rPr>
          <w:rFonts w:ascii="Arial" w:hAnsi="Arial" w:cs="Arial"/>
          <w:sz w:val="24"/>
          <w:szCs w:val="24"/>
        </w:rPr>
        <w:t>39,184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455F1D">
        <w:rPr>
          <w:rFonts w:ascii="Arial" w:hAnsi="Arial" w:cs="Arial"/>
          <w:sz w:val="24"/>
          <w:szCs w:val="24"/>
        </w:rPr>
        <w:t>7</w:t>
      </w:r>
      <w:r w:rsidR="008E1F4A">
        <w:rPr>
          <w:rFonts w:ascii="Arial" w:hAnsi="Arial" w:cs="Arial"/>
          <w:sz w:val="24"/>
          <w:szCs w:val="24"/>
        </w:rPr>
        <w:t>0.</w:t>
      </w:r>
      <w:r w:rsidR="00455F1D">
        <w:rPr>
          <w:rFonts w:ascii="Arial" w:hAnsi="Arial" w:cs="Arial"/>
          <w:sz w:val="24"/>
          <w:szCs w:val="24"/>
        </w:rPr>
        <w:t>5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455F1D">
        <w:rPr>
          <w:rFonts w:ascii="Arial" w:hAnsi="Arial" w:cs="Arial"/>
          <w:sz w:val="24"/>
          <w:szCs w:val="24"/>
        </w:rPr>
        <w:t>2</w:t>
      </w:r>
      <w:r w:rsidR="008E1F4A">
        <w:rPr>
          <w:rFonts w:ascii="Arial" w:hAnsi="Arial" w:cs="Arial"/>
          <w:sz w:val="24"/>
          <w:szCs w:val="24"/>
        </w:rPr>
        <w:t>9</w:t>
      </w:r>
      <w:r w:rsidR="00455F1D">
        <w:rPr>
          <w:rFonts w:ascii="Arial" w:hAnsi="Arial" w:cs="Arial"/>
          <w:sz w:val="24"/>
          <w:szCs w:val="24"/>
        </w:rPr>
        <w:t>.5</w:t>
      </w:r>
      <w:r w:rsidR="00D00F54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en el interior del país de los cuales el </w:t>
      </w:r>
      <w:r w:rsidR="00455F1D">
        <w:rPr>
          <w:rFonts w:ascii="Arial" w:hAnsi="Arial" w:cs="Arial"/>
          <w:sz w:val="24"/>
          <w:szCs w:val="24"/>
        </w:rPr>
        <w:t>6</w:t>
      </w:r>
      <w:r w:rsidR="008E1F4A">
        <w:rPr>
          <w:rFonts w:ascii="Arial" w:hAnsi="Arial" w:cs="Arial"/>
          <w:sz w:val="24"/>
          <w:szCs w:val="24"/>
        </w:rPr>
        <w:t>2</w:t>
      </w:r>
      <w:r w:rsidR="00455F1D">
        <w:rPr>
          <w:rFonts w:ascii="Arial" w:hAnsi="Arial" w:cs="Arial"/>
          <w:sz w:val="24"/>
          <w:szCs w:val="24"/>
        </w:rPr>
        <w:t>.</w:t>
      </w:r>
      <w:r w:rsidR="008E1F4A">
        <w:rPr>
          <w:rFonts w:ascii="Arial" w:hAnsi="Arial" w:cs="Arial"/>
          <w:sz w:val="24"/>
          <w:szCs w:val="24"/>
        </w:rPr>
        <w:t>6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>ficiarios fueron hombres y el 37</w:t>
      </w:r>
      <w:r w:rsidR="00D00F54">
        <w:rPr>
          <w:rFonts w:ascii="Arial" w:hAnsi="Arial" w:cs="Arial"/>
          <w:sz w:val="24"/>
          <w:szCs w:val="24"/>
        </w:rPr>
        <w:t>.</w:t>
      </w:r>
      <w:r w:rsidR="008E1F4A">
        <w:rPr>
          <w:rFonts w:ascii="Arial" w:hAnsi="Arial" w:cs="Arial"/>
          <w:sz w:val="24"/>
          <w:szCs w:val="24"/>
        </w:rPr>
        <w:t>4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8E1F4A">
        <w:rPr>
          <w:rFonts w:ascii="Arial" w:hAnsi="Arial" w:cs="Arial"/>
          <w:sz w:val="24"/>
          <w:szCs w:val="24"/>
        </w:rPr>
        <w:t>20</w:t>
      </w:r>
      <w:r w:rsidR="00D00F54">
        <w:rPr>
          <w:rFonts w:ascii="Arial" w:hAnsi="Arial" w:cs="Arial"/>
          <w:sz w:val="24"/>
          <w:szCs w:val="24"/>
        </w:rPr>
        <w:t>.</w:t>
      </w:r>
      <w:r w:rsidR="008E1F4A">
        <w:rPr>
          <w:rFonts w:ascii="Arial" w:hAnsi="Arial" w:cs="Arial"/>
          <w:sz w:val="24"/>
          <w:szCs w:val="24"/>
        </w:rPr>
        <w:t>5</w:t>
      </w:r>
      <w:r w:rsidR="00DD7DE7" w:rsidRPr="003964E4">
        <w:rPr>
          <w:rFonts w:ascii="Arial" w:hAnsi="Arial" w:cs="Arial"/>
          <w:sz w:val="24"/>
          <w:szCs w:val="24"/>
        </w:rPr>
        <w:t xml:space="preserve">% de los beneficiarios pertenecen al pueblo Maya, el </w:t>
      </w:r>
      <w:r w:rsidR="008E1F4A">
        <w:rPr>
          <w:rFonts w:ascii="Arial" w:hAnsi="Arial" w:cs="Arial"/>
          <w:sz w:val="24"/>
          <w:szCs w:val="24"/>
        </w:rPr>
        <w:t>1.8</w:t>
      </w:r>
      <w:r w:rsidR="00DD7DE7" w:rsidRPr="003964E4">
        <w:rPr>
          <w:rFonts w:ascii="Arial" w:hAnsi="Arial" w:cs="Arial"/>
          <w:sz w:val="24"/>
          <w:szCs w:val="24"/>
        </w:rPr>
        <w:t>% al pueblo Xinka y el 0.</w:t>
      </w:r>
      <w:r w:rsidR="008E1F4A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% al pueblo Garífuna, el </w:t>
      </w:r>
      <w:r w:rsidR="008E1F4A">
        <w:rPr>
          <w:rFonts w:ascii="Arial" w:hAnsi="Arial" w:cs="Arial"/>
          <w:sz w:val="24"/>
          <w:szCs w:val="24"/>
        </w:rPr>
        <w:t>77.5</w:t>
      </w:r>
      <w:r w:rsidR="00DD7DE7" w:rsidRPr="003964E4">
        <w:rPr>
          <w:rFonts w:ascii="Arial" w:hAnsi="Arial" w:cs="Arial"/>
          <w:sz w:val="24"/>
          <w:szCs w:val="24"/>
        </w:rPr>
        <w:t>% a la población ladina, la mayoría de la población maya beneficiada por el servicio postal se atendió en los departamentos de Guatemala, Quetzaltenango</w:t>
      </w:r>
      <w:r w:rsidR="007A4D97">
        <w:rPr>
          <w:rFonts w:ascii="Arial" w:hAnsi="Arial" w:cs="Arial"/>
          <w:sz w:val="24"/>
          <w:szCs w:val="24"/>
        </w:rPr>
        <w:t>.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</w:p>
    <w:p w:rsidR="009F5815" w:rsidRPr="00552E24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200"/>
        <w:gridCol w:w="1560"/>
        <w:gridCol w:w="1200"/>
        <w:gridCol w:w="1200"/>
        <w:gridCol w:w="1200"/>
      </w:tblGrid>
      <w:tr w:rsidR="008E1F4A" w:rsidRPr="008E1F4A" w:rsidTr="008E1F4A">
        <w:trPr>
          <w:trHeight w:val="540"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AGENCIA</w:t>
            </w:r>
          </w:p>
        </w:tc>
        <w:tc>
          <w:tcPr>
            <w:tcW w:w="6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  <w:t>AGOSTO</w:t>
            </w:r>
          </w:p>
        </w:tc>
      </w:tr>
      <w:tr w:rsidR="008E1F4A" w:rsidRPr="008E1F4A" w:rsidTr="008E1F4A">
        <w:trPr>
          <w:trHeight w:val="615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GARIFUNA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OTROS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</w:p>
        </w:tc>
      </w:tr>
      <w:tr w:rsidR="008E1F4A" w:rsidRPr="008E1F4A" w:rsidTr="008E1F4A">
        <w:trPr>
          <w:trHeight w:val="51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Central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3701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55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23838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27622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Todos Santos Cuchumatanes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129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San Pedro La Laguna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110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Salamá, Baja Verapaz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144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Jutiapa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569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Aguacatán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13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Chimaltenango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823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769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983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Antigua Guatemala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719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Villa Canales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828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389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San Pablo La Laguna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47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477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Tejutla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212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432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Totonicapán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165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Cruz del Quiche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643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Uspantán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95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Playa Grande Ixcán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47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Guastatoya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165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Santa Lucía Cotzumalguapa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209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Cuilapa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194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Barberena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90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Chiantla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54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67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Cobán, Alta Verapaz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232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Puerto Barrios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241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Morales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71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480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Jalapa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459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San Juan Sacatepéquez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201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Nueva Santa Rosa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100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Amatitlán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152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El 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44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Pueblo Nuevo Viñas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13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Concepción Sololá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66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La Unión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104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Usumatlan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69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Concepción Las Minas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121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Fronteras, Rio Dulce, Livingston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102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Puerto de San José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120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San José La Máquina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653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San Jerónimo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Morazán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San Fernando El Chahal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61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Escuintla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375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La Blanca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38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Ocos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</w:tr>
      <w:tr w:rsidR="008E1F4A" w:rsidRPr="008E1F4A" w:rsidTr="008E1F4A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El Palmar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135</w:t>
            </w:r>
          </w:p>
        </w:tc>
      </w:tr>
      <w:tr w:rsidR="008E1F4A" w:rsidRPr="008E1F4A" w:rsidTr="008E1F4A">
        <w:trPr>
          <w:trHeight w:val="315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lang w:eastAsia="es-GT"/>
              </w:rPr>
              <w:t>San Felipe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color w:val="000000"/>
                <w:lang w:eastAsia="es-GT"/>
              </w:rPr>
              <w:t>100</w:t>
            </w:r>
          </w:p>
        </w:tc>
      </w:tr>
      <w:tr w:rsidR="008E1F4A" w:rsidRPr="008E1F4A" w:rsidTr="008E1F4A">
        <w:trPr>
          <w:trHeight w:val="39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TOTALES GENERALES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8,038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30,348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1F4A" w:rsidRPr="008E1F4A" w:rsidRDefault="008E1F4A" w:rsidP="008E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E1F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39,184</w:t>
            </w:r>
          </w:p>
        </w:tc>
      </w:tr>
    </w:tbl>
    <w:p w:rsidR="00DD7DE7" w:rsidRDefault="00DD7DE7" w:rsidP="00552E24">
      <w:pPr>
        <w:pStyle w:val="Ttulo2"/>
      </w:pPr>
    </w:p>
    <w:p w:rsidR="00955CDE" w:rsidRDefault="00D00F54" w:rsidP="00D00F54">
      <w:pPr>
        <w:pStyle w:val="Ttulo2"/>
        <w:jc w:val="center"/>
        <w:rPr>
          <w:color w:val="auto"/>
        </w:rPr>
      </w:pPr>
      <w:bookmarkStart w:id="5" w:name="_Toc81551061"/>
      <w:r>
        <w:rPr>
          <w:color w:val="auto"/>
        </w:rPr>
        <w:t>G</w:t>
      </w:r>
      <w:r w:rsidR="00D67155">
        <w:rPr>
          <w:color w:val="auto"/>
        </w:rPr>
        <w:t>ráfico 1</w:t>
      </w:r>
      <w:r w:rsidR="00DD7DE7" w:rsidRPr="00552E24">
        <w:rPr>
          <w:color w:val="auto"/>
        </w:rPr>
        <w:t>: Beneficiarios del servici</w:t>
      </w:r>
      <w:r w:rsidR="00FC226C">
        <w:rPr>
          <w:color w:val="auto"/>
        </w:rPr>
        <w:t>o postal según pertenencia, Agosto</w:t>
      </w:r>
      <w:r w:rsidR="00DD7DE7" w:rsidRPr="00552E24">
        <w:rPr>
          <w:color w:val="auto"/>
        </w:rPr>
        <w:t xml:space="preserve"> 2021</w:t>
      </w:r>
      <w:bookmarkEnd w:id="5"/>
    </w:p>
    <w:p w:rsidR="00D00F54" w:rsidRDefault="00D00F54" w:rsidP="00D00F54"/>
    <w:p w:rsidR="00FC226C" w:rsidRDefault="00FC226C" w:rsidP="00D00F54">
      <w:r>
        <w:rPr>
          <w:noProof/>
          <w:lang w:eastAsia="es-GT"/>
        </w:rPr>
        <w:drawing>
          <wp:inline distT="0" distB="0" distL="0" distR="0">
            <wp:extent cx="6071191" cy="3646967"/>
            <wp:effectExtent l="0" t="0" r="25400" b="1079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FC226C" w:rsidSect="0046340B">
      <w:pgSz w:w="12240" w:h="15840" w:code="1"/>
      <w:pgMar w:top="2552" w:right="1701" w:bottom="851" w:left="1276" w:header="708" w:footer="2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66" w:rsidRDefault="00E50666" w:rsidP="00DD7DE7">
      <w:pPr>
        <w:spacing w:after="0" w:line="240" w:lineRule="auto"/>
      </w:pPr>
      <w:r>
        <w:separator/>
      </w:r>
    </w:p>
  </w:endnote>
  <w:endnote w:type="continuationSeparator" w:id="0">
    <w:p w:rsidR="00E50666" w:rsidRDefault="00E50666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186378"/>
      <w:docPartObj>
        <w:docPartGallery w:val="Page Numbers (Bottom of Page)"/>
        <w:docPartUnique/>
      </w:docPartObj>
    </w:sdtPr>
    <w:sdtEndPr/>
    <w:sdtContent>
      <w:p w:rsidR="00286717" w:rsidRDefault="004B2A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4E" w:rsidRPr="00596A4E">
          <w:rPr>
            <w:noProof/>
            <w:lang w:val="es-ES"/>
          </w:rPr>
          <w:t>2</w:t>
        </w:r>
        <w:r>
          <w:fldChar w:fldCharType="end"/>
        </w:r>
      </w:p>
    </w:sdtContent>
  </w:sdt>
  <w:p w:rsidR="00286717" w:rsidRDefault="00E506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66" w:rsidRDefault="00E50666" w:rsidP="00DD7DE7">
      <w:pPr>
        <w:spacing w:after="0" w:line="240" w:lineRule="auto"/>
      </w:pPr>
      <w:r>
        <w:separator/>
      </w:r>
    </w:p>
  </w:footnote>
  <w:footnote w:type="continuationSeparator" w:id="0">
    <w:p w:rsidR="00E50666" w:rsidRDefault="00E50666" w:rsidP="00DD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5"/>
    <w:rsid w:val="0000430F"/>
    <w:rsid w:val="0016397E"/>
    <w:rsid w:val="002272AF"/>
    <w:rsid w:val="00375314"/>
    <w:rsid w:val="003C4D77"/>
    <w:rsid w:val="003F09FA"/>
    <w:rsid w:val="00455F1D"/>
    <w:rsid w:val="0046340B"/>
    <w:rsid w:val="004B2A64"/>
    <w:rsid w:val="004D5991"/>
    <w:rsid w:val="00552E24"/>
    <w:rsid w:val="00556671"/>
    <w:rsid w:val="00596A4E"/>
    <w:rsid w:val="007022DB"/>
    <w:rsid w:val="00703500"/>
    <w:rsid w:val="007A4D97"/>
    <w:rsid w:val="007B1E9B"/>
    <w:rsid w:val="007E7EF2"/>
    <w:rsid w:val="008956F8"/>
    <w:rsid w:val="008E1F4A"/>
    <w:rsid w:val="00927337"/>
    <w:rsid w:val="00955CDE"/>
    <w:rsid w:val="009F5815"/>
    <w:rsid w:val="00A02414"/>
    <w:rsid w:val="00B02070"/>
    <w:rsid w:val="00B26705"/>
    <w:rsid w:val="00B61FC1"/>
    <w:rsid w:val="00BD142B"/>
    <w:rsid w:val="00D00F54"/>
    <w:rsid w:val="00D67155"/>
    <w:rsid w:val="00DD7DE7"/>
    <w:rsid w:val="00E50666"/>
    <w:rsid w:val="00E56F53"/>
    <w:rsid w:val="00F411B3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620188361723427E-2"/>
          <c:y val="3.8662884360419598E-2"/>
          <c:w val="0.89101604454254935"/>
          <c:h val="0.891507223446276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800"/>
                      <a:t> 8,038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LADINO</c:v>
                </c:pt>
              </c:strCache>
            </c:strRef>
          </c:cat>
          <c:val>
            <c:numRef>
              <c:f>Hoja1!$B$2:$B$5</c:f>
              <c:numCache>
                <c:formatCode>_(* #,##0_);_(* \(#,##0\);_(* "-"_);_(@_)</c:formatCode>
                <c:ptCount val="4"/>
                <c:pt idx="0">
                  <c:v>8038</c:v>
                </c:pt>
                <c:pt idx="1">
                  <c:v>78</c:v>
                </c:pt>
                <c:pt idx="2">
                  <c:v>720</c:v>
                </c:pt>
                <c:pt idx="3">
                  <c:v>30348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959424"/>
        <c:axId val="240448640"/>
      </c:barChart>
      <c:catAx>
        <c:axId val="151959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40448640"/>
        <c:crosses val="autoZero"/>
        <c:auto val="1"/>
        <c:lblAlgn val="ctr"/>
        <c:lblOffset val="100"/>
        <c:noMultiLvlLbl val="0"/>
      </c:catAx>
      <c:valAx>
        <c:axId val="240448640"/>
        <c:scaling>
          <c:orientation val="minMax"/>
        </c:scaling>
        <c:delete val="0"/>
        <c:axPos val="l"/>
        <c:majorGridlines/>
        <c:numFmt formatCode="_(* #,##0_);_(* \(#,##0\);_(* &quot;-&quot;_);_(@_)" sourceLinked="1"/>
        <c:majorTickMark val="out"/>
        <c:minorTickMark val="none"/>
        <c:tickLblPos val="nextTo"/>
        <c:crossAx val="151959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Godinez</dc:creator>
  <cp:lastModifiedBy>Selvin Omar Jimenez</cp:lastModifiedBy>
  <cp:revision>14</cp:revision>
  <cp:lastPrinted>2021-09-03T14:44:00Z</cp:lastPrinted>
  <dcterms:created xsi:type="dcterms:W3CDTF">2021-06-01T16:22:00Z</dcterms:created>
  <dcterms:modified xsi:type="dcterms:W3CDTF">2021-09-03T14:20:00Z</dcterms:modified>
</cp:coreProperties>
</file>